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B5738" w14:textId="77777777" w:rsidR="00432824" w:rsidRPr="00432824" w:rsidRDefault="00432824">
      <w:pPr>
        <w:rPr>
          <w:b/>
          <w:bCs/>
          <w:u w:val="single"/>
        </w:rPr>
      </w:pPr>
      <w:r w:rsidRPr="00432824">
        <w:rPr>
          <w:b/>
          <w:bCs/>
          <w:u w:val="single"/>
        </w:rPr>
        <w:t>October 2</w:t>
      </w:r>
      <w:r w:rsidRPr="00432824">
        <w:rPr>
          <w:b/>
          <w:bCs/>
          <w:u w:val="single"/>
          <w:vertAlign w:val="superscript"/>
        </w:rPr>
        <w:t>nd</w:t>
      </w:r>
      <w:r w:rsidRPr="00432824">
        <w:rPr>
          <w:b/>
          <w:bCs/>
          <w:u w:val="single"/>
        </w:rPr>
        <w:t>, 7-8:</w:t>
      </w:r>
      <w:r>
        <w:rPr>
          <w:b/>
          <w:bCs/>
          <w:u w:val="single"/>
        </w:rPr>
        <w:t>3</w:t>
      </w:r>
      <w:r w:rsidRPr="00432824">
        <w:rPr>
          <w:b/>
          <w:bCs/>
          <w:u w:val="single"/>
        </w:rPr>
        <w:t>0</w:t>
      </w:r>
      <w:r>
        <w:rPr>
          <w:b/>
          <w:bCs/>
          <w:u w:val="single"/>
        </w:rPr>
        <w:t xml:space="preserve"> </w:t>
      </w:r>
      <w:r w:rsidRPr="00432824">
        <w:rPr>
          <w:b/>
          <w:bCs/>
          <w:u w:val="single"/>
        </w:rPr>
        <w:t>PM (COTA)</w:t>
      </w:r>
    </w:p>
    <w:p w14:paraId="15DDFF8D" w14:textId="2796E7CE" w:rsidR="00375E6F" w:rsidRDefault="00B86F34">
      <w:r w:rsidRPr="00B86F34">
        <w:t>Fr. Bob Werth --- a priest in the Diocese of Rochester since 1979</w:t>
      </w:r>
      <w:r>
        <w:t xml:space="preserve"> and a</w:t>
      </w:r>
      <w:r w:rsidRPr="00B86F34">
        <w:t xml:space="preserve"> native of Rochester</w:t>
      </w:r>
      <w:r>
        <w:t>. Fr. Bob</w:t>
      </w:r>
      <w:r w:rsidRPr="00B86F34">
        <w:t xml:space="preserve"> is a graduate of Aquinas Institute and has degrees from St. Bonaventure University, Barry College School of Social Work, and St. Bernard’s Seminary. Presently, he serves as Co-Pastor/Parochial Vicar at St. Frances Xavier Cabrini Parish, and is a Sacramental Minister at both Nazareth Elementary School and Monroe Correctional Facility. He has had previous assignments at St. Bridget’s Church, Monroe County Children’s Center, Nazareth Academy, St. Michael Church, Roman </w:t>
      </w:r>
      <w:r>
        <w:t>C</w:t>
      </w:r>
      <w:r w:rsidRPr="00B86F34">
        <w:t xml:space="preserve">atholic Community of the 19th ward, Nazareth Middle School, </w:t>
      </w:r>
      <w:proofErr w:type="spellStart"/>
      <w:r w:rsidRPr="00B86F34">
        <w:t>Sts</w:t>
      </w:r>
      <w:proofErr w:type="spellEnd"/>
      <w:r w:rsidRPr="00B86F34">
        <w:t xml:space="preserve">. Peter &amp; Paul Church, and Peace of Christ Parish. He was a social worker for </w:t>
      </w:r>
      <w:r>
        <w:t xml:space="preserve">five </w:t>
      </w:r>
      <w:r w:rsidRPr="00B86F34">
        <w:t>years before studying for the priesthood and is a NYS Licensed Master Social Worker</w:t>
      </w:r>
      <w:r>
        <w:t>.</w:t>
      </w:r>
      <w:r w:rsidRPr="00B86F34">
        <w:t xml:space="preserve"> His current memberships include </w:t>
      </w:r>
      <w:r>
        <w:t xml:space="preserve">the </w:t>
      </w:r>
      <w:r w:rsidRPr="00B86F34">
        <w:t>Rochester Regional Health Board and its Community Affairs Committee, Fr. Laurence Tracy Advocacy Center Board, Aquinas Institute Board, St. Michael Woodshop Advisory Board, St. Ambrose Academy School Council, Diocesan Women’s Commission, Laurelton Fire Dept. Chaplain, Gateways Music Festival National Board, the National Association of Social Workers, and the Knights of Columbus Council #178.</w:t>
      </w:r>
    </w:p>
    <w:p w14:paraId="00A16F9C" w14:textId="77777777" w:rsidR="00432824" w:rsidRPr="00432824" w:rsidRDefault="00432824">
      <w:r w:rsidRPr="00432824">
        <w:t>Topic: “A Visit To The Eye Doctor --- Looking at Racism Through Different Lenses”</w:t>
      </w:r>
      <w:r>
        <w:t xml:space="preserve"> </w:t>
      </w:r>
      <w:r w:rsidRPr="00432824">
        <w:rPr>
          <w:b/>
          <w:bCs/>
        </w:rPr>
        <w:t>_____________________________________________________________________________________</w:t>
      </w:r>
    </w:p>
    <w:p w14:paraId="4C436DAA" w14:textId="77777777" w:rsidR="00432824" w:rsidRPr="00432824" w:rsidRDefault="00432824" w:rsidP="00432824">
      <w:pPr>
        <w:rPr>
          <w:b/>
          <w:bCs/>
          <w:u w:val="single"/>
        </w:rPr>
      </w:pPr>
      <w:r w:rsidRPr="00432824">
        <w:rPr>
          <w:b/>
          <w:bCs/>
          <w:u w:val="single"/>
        </w:rPr>
        <w:t>October 9</w:t>
      </w:r>
      <w:r w:rsidRPr="00432824">
        <w:rPr>
          <w:b/>
          <w:bCs/>
          <w:u w:val="single"/>
          <w:vertAlign w:val="superscript"/>
        </w:rPr>
        <w:t>th</w:t>
      </w:r>
      <w:r w:rsidRPr="00432824">
        <w:rPr>
          <w:b/>
          <w:bCs/>
          <w:u w:val="single"/>
        </w:rPr>
        <w:t>, 7-8:</w:t>
      </w:r>
      <w:r>
        <w:rPr>
          <w:b/>
          <w:bCs/>
          <w:u w:val="single"/>
        </w:rPr>
        <w:t>3</w:t>
      </w:r>
      <w:r w:rsidRPr="00432824">
        <w:rPr>
          <w:b/>
          <w:bCs/>
          <w:u w:val="single"/>
        </w:rPr>
        <w:t>0</w:t>
      </w:r>
      <w:r>
        <w:rPr>
          <w:b/>
          <w:bCs/>
          <w:u w:val="single"/>
        </w:rPr>
        <w:t xml:space="preserve"> </w:t>
      </w:r>
      <w:r w:rsidRPr="00432824">
        <w:rPr>
          <w:b/>
          <w:bCs/>
          <w:u w:val="single"/>
        </w:rPr>
        <w:t>PM (COTA)</w:t>
      </w:r>
    </w:p>
    <w:p w14:paraId="51D3033A" w14:textId="77777777" w:rsidR="00432824" w:rsidRDefault="00432824" w:rsidP="00432824">
      <w:r>
        <w:t xml:space="preserve">Shane Wiegand --- a fourth grade teacher in the Rush Henrietta Central School District. He attended SUNY Geneseo and earned his Bachelor’s degree in Childhood and Special Education and a Master’s degree in Childhood Multicultural Education. Shane and his wife live in the Beechwood Neighborhood. Shane serves as treasurer on the board of the Beechwood Neighborhood Coalition, sits on the Connected Communities Housing Committee, and serves on the board of the City Roots Community Land Trust. He also gives a presentation on the history of segregation and racist policy in the Rochester. Shane has given this talk over sixty times at schools, universities, charities, businesses, and neighborhood meetings. He has also developed a curriculum for teaching elementary and middle school students the local history of redlining and the black freedom struggle. </w:t>
      </w:r>
    </w:p>
    <w:p w14:paraId="272F9FAA" w14:textId="77777777" w:rsidR="00432824" w:rsidRDefault="00432824" w:rsidP="00432824">
      <w:pPr>
        <w:pBdr>
          <w:bottom w:val="single" w:sz="12" w:space="1" w:color="auto"/>
        </w:pBdr>
      </w:pPr>
      <w:r>
        <w:t>Topic: “History of Segregation and Racist Policy in Rochester”</w:t>
      </w:r>
    </w:p>
    <w:p w14:paraId="690CFD32" w14:textId="77777777" w:rsidR="00432824" w:rsidRDefault="00432824" w:rsidP="00432824">
      <w:pPr>
        <w:rPr>
          <w:b/>
          <w:bCs/>
          <w:u w:val="single"/>
        </w:rPr>
      </w:pPr>
      <w:r w:rsidRPr="00432824">
        <w:rPr>
          <w:b/>
          <w:bCs/>
          <w:u w:val="single"/>
        </w:rPr>
        <w:t>October 16</w:t>
      </w:r>
      <w:r w:rsidRPr="00432824">
        <w:rPr>
          <w:b/>
          <w:bCs/>
          <w:u w:val="single"/>
          <w:vertAlign w:val="superscript"/>
        </w:rPr>
        <w:t>th</w:t>
      </w:r>
      <w:r w:rsidRPr="00432824">
        <w:rPr>
          <w:b/>
          <w:bCs/>
          <w:u w:val="single"/>
        </w:rPr>
        <w:t>, 7-8:30 PM (COTA)</w:t>
      </w:r>
    </w:p>
    <w:p w14:paraId="325A4919" w14:textId="77777777" w:rsidR="00432824" w:rsidRDefault="00432824" w:rsidP="00432824">
      <w:r>
        <w:t xml:space="preserve">Gaynelle </w:t>
      </w:r>
      <w:proofErr w:type="spellStart"/>
      <w:proofErr w:type="gramStart"/>
      <w:r>
        <w:t>Wethers</w:t>
      </w:r>
      <w:proofErr w:type="spellEnd"/>
      <w:r>
        <w:t xml:space="preserve">  ---</w:t>
      </w:r>
      <w:proofErr w:type="gramEnd"/>
      <w:r>
        <w:t xml:space="preserve"> Gaynelle has had an expansive and celebrated career as an executive administrator, educator diversity/inclusion expert and community volunteer. She was a strategist and campaign manager for Rochester mayor, Lovely Warren and retired from Nazareth College in 2013, after serving more than 20 years as its founding director of Multicultural Affairs. She is presently serving as Director of the EPK and UPK at Baden Street Settlement as well as its Fundraising and Development Chairperson. Gaynelle’s current volunteerism includes President of the Interfaith Alliance of Rochester, past president of Baden Street Settlement, past president and secretary of the Jordan Health Center Corporate Board, past president and past- vice president of programs at the Association of American University Women of Greater Rochester and past president at the Rochester Women’s Network. Past positions include Pastoral Associate of Immaculate Conception Church, Principal of St. Monica School, teacher in Rush-Henrietta School District and for the Roman Catholic Diocese. She received formal Mediation Training and Training in HIV Infection and Aids. She is also a field reader for the U.S. </w:t>
      </w:r>
      <w:r>
        <w:lastRenderedPageBreak/>
        <w:t>Department of Education and the U.S. Department of Health and Human Services. A native of New Orleans, she received her BS degree from Xavier University, New Orleans, Louisiana, and her MS degree in Elementary Education from Nazareth College. She holds a New York State Certification in Public Administration from the University of Rochester and attended St. Bernard’s Institute.</w:t>
      </w:r>
    </w:p>
    <w:p w14:paraId="4CB30711" w14:textId="77777777" w:rsidR="00432824" w:rsidRDefault="00432824" w:rsidP="00432824">
      <w:r>
        <w:t>Topic: " Open Wide our Hearts -- A Personal Testimony for Change and a Call to Action”</w:t>
      </w:r>
    </w:p>
    <w:p w14:paraId="0B22FFDB" w14:textId="77777777" w:rsidR="00432824" w:rsidRDefault="00432824" w:rsidP="00432824">
      <w:pPr>
        <w:rPr>
          <w:b/>
          <w:bCs/>
          <w:u w:val="single"/>
        </w:rPr>
      </w:pPr>
      <w:r w:rsidRPr="00432824">
        <w:rPr>
          <w:b/>
          <w:bCs/>
          <w:u w:val="single"/>
        </w:rPr>
        <w:t>October 23</w:t>
      </w:r>
      <w:r>
        <w:rPr>
          <w:b/>
          <w:bCs/>
          <w:u w:val="single"/>
          <w:vertAlign w:val="superscript"/>
        </w:rPr>
        <w:t xml:space="preserve">rd </w:t>
      </w:r>
      <w:r w:rsidR="00245E0F">
        <w:rPr>
          <w:b/>
          <w:bCs/>
          <w:u w:val="single"/>
        </w:rPr>
        <w:t>&amp; 30</w:t>
      </w:r>
      <w:proofErr w:type="gramStart"/>
      <w:r w:rsidR="00245E0F" w:rsidRPr="00245E0F">
        <w:rPr>
          <w:b/>
          <w:bCs/>
          <w:u w:val="single"/>
          <w:vertAlign w:val="superscript"/>
        </w:rPr>
        <w:t>th</w:t>
      </w:r>
      <w:r w:rsidR="00245E0F">
        <w:rPr>
          <w:b/>
          <w:bCs/>
          <w:u w:val="single"/>
        </w:rPr>
        <w:t xml:space="preserve"> </w:t>
      </w:r>
      <w:r w:rsidRPr="00432824">
        <w:rPr>
          <w:b/>
          <w:bCs/>
          <w:u w:val="single"/>
        </w:rPr>
        <w:t>,</w:t>
      </w:r>
      <w:proofErr w:type="gramEnd"/>
      <w:r w:rsidRPr="00432824">
        <w:rPr>
          <w:b/>
          <w:bCs/>
          <w:u w:val="single"/>
        </w:rPr>
        <w:t xml:space="preserve"> 7-8:30 PM (</w:t>
      </w:r>
      <w:r w:rsidR="00245E0F">
        <w:rPr>
          <w:b/>
          <w:bCs/>
          <w:u w:val="single"/>
        </w:rPr>
        <w:t>10/23 @</w:t>
      </w:r>
      <w:r w:rsidRPr="00432824">
        <w:rPr>
          <w:b/>
          <w:bCs/>
          <w:u w:val="single"/>
        </w:rPr>
        <w:t>COTA</w:t>
      </w:r>
      <w:r w:rsidR="00245E0F">
        <w:rPr>
          <w:b/>
          <w:bCs/>
          <w:u w:val="single"/>
        </w:rPr>
        <w:t>; 10/30 @ COR</w:t>
      </w:r>
      <w:r w:rsidRPr="00432824">
        <w:rPr>
          <w:b/>
          <w:bCs/>
          <w:u w:val="single"/>
        </w:rPr>
        <w:t>)</w:t>
      </w:r>
    </w:p>
    <w:p w14:paraId="58BE1E84" w14:textId="77777777" w:rsidR="00245E0F" w:rsidRDefault="00245E0F" w:rsidP="00245E0F">
      <w:r>
        <w:t xml:space="preserve">Judy </w:t>
      </w:r>
      <w:proofErr w:type="spellStart"/>
      <w:r>
        <w:t>Toyer</w:t>
      </w:r>
      <w:proofErr w:type="spellEnd"/>
      <w:r>
        <w:t xml:space="preserve"> – a Principal-Attorney with </w:t>
      </w:r>
      <w:proofErr w:type="spellStart"/>
      <w:r>
        <w:t>Toyer</w:t>
      </w:r>
      <w:proofErr w:type="spellEnd"/>
      <w:r>
        <w:t xml:space="preserve"> Law LLC. Since graduating from the University of Michigan Law School, Judy has practiced law for over 30 years with a focus on labor and employment and business law in private law firms and as a corporate in-house attorney. She is an active volunteer who has served on New York State court-appointed committees involved in the regulation of attorneys and in leadership positions in the American Bar Association and the Monroe County Bar Association, working to promote justice, equal opportunity, diversity and inclusion in the legal profession, the justice system and society. Judy currently serves as a member of the New York State Supreme Court, Seventh Judicial District, Restorative Justice Pilot Project for Civil Matters. As an expression of her faith, Judy has served on the boards of faith-based organizations and other nonprofits, as well as in Church ministries and community racial equity initiatives. She is a member of Immaculate Conception/St. Bridget’s Church in Cornhill and The Cathedral Community at Sacred Heart Cathedral. She has completed training in the philosophy and practice of nonviolent social change and in faith-based leadership for racial, social and economic justice. Judy has been a presenter in JustFaith and parish programs, sharing her experiences of racism in the Church and society. She also was a presenter in the Mercy Spirituality Center’s 2016 Summer Institute on “Practicing Mercy and Justice.” She has served as a facilitator for “Conversations on Race” and “Conversations on Race and Poverty” programs that were sponsored by the Friends &amp; Foundation of the Rochester Public Library.</w:t>
      </w:r>
    </w:p>
    <w:p w14:paraId="10A5A35E" w14:textId="77777777" w:rsidR="00245E0F" w:rsidRDefault="00245E0F" w:rsidP="00245E0F">
      <w:r>
        <w:t>10/23 Topic: “Dialogue and Encounter to Change Our Hearts”</w:t>
      </w:r>
    </w:p>
    <w:p w14:paraId="3D7918D4" w14:textId="77777777" w:rsidR="00245E0F" w:rsidRDefault="00245E0F" w:rsidP="00245E0F">
      <w:pPr>
        <w:pBdr>
          <w:bottom w:val="single" w:sz="12" w:space="1" w:color="auto"/>
        </w:pBdr>
      </w:pPr>
      <w:r>
        <w:t xml:space="preserve">10/30 </w:t>
      </w:r>
      <w:r w:rsidRPr="00245E0F">
        <w:t>Topic: “Dialogue and Encounter for Hope, Healing and Reconciliation”</w:t>
      </w:r>
    </w:p>
    <w:p w14:paraId="69BA4206" w14:textId="77777777" w:rsidR="00245E0F" w:rsidRDefault="00245E0F" w:rsidP="00245E0F">
      <w:pPr>
        <w:rPr>
          <w:b/>
          <w:bCs/>
          <w:u w:val="single"/>
        </w:rPr>
      </w:pPr>
      <w:r w:rsidRPr="00245E0F">
        <w:rPr>
          <w:b/>
          <w:bCs/>
          <w:u w:val="single"/>
        </w:rPr>
        <w:t>November 6</w:t>
      </w:r>
      <w:r w:rsidRPr="00245E0F">
        <w:rPr>
          <w:b/>
          <w:bCs/>
          <w:u w:val="single"/>
          <w:vertAlign w:val="superscript"/>
        </w:rPr>
        <w:t>th</w:t>
      </w:r>
      <w:r w:rsidRPr="00245E0F">
        <w:rPr>
          <w:b/>
          <w:bCs/>
          <w:u w:val="single"/>
        </w:rPr>
        <w:t>, 7:00-9:00 PM (COR)</w:t>
      </w:r>
    </w:p>
    <w:p w14:paraId="2983C52F" w14:textId="5366E41F" w:rsidR="00245E0F" w:rsidRDefault="00245E0F" w:rsidP="00245E0F">
      <w:r>
        <w:t xml:space="preserve">Frank Staropoli --- </w:t>
      </w:r>
      <w:bookmarkStart w:id="0" w:name="_GoBack"/>
      <w:r w:rsidR="00667F9D" w:rsidRPr="00667F9D">
        <w:t xml:space="preserve">Frank holds an MBA and MA and </w:t>
      </w:r>
      <w:r w:rsidR="00667F9D">
        <w:t xml:space="preserve">was formerly </w:t>
      </w:r>
      <w:bookmarkEnd w:id="0"/>
      <w:r>
        <w:t xml:space="preserve">president of Pepsi-Cola Rochester Bottlers and president of Great Lakes Leadership Group.  He spent his last 25 working years as an executive coach, primarily engaged with business leaders.  He has led hundreds of trainings on a variety of leadership topics including coaching and mentoring.  In his retirement, he has focused his energy on awakening himself and others to the prejudices we hold, focusing especially on race/racism.  He also publishes a blog semi-monthly: “A White Guy in Rochester”. </w:t>
      </w:r>
    </w:p>
    <w:p w14:paraId="3F307038" w14:textId="77777777" w:rsidR="00245E0F" w:rsidRPr="00245E0F" w:rsidRDefault="00245E0F" w:rsidP="00245E0F">
      <w:r>
        <w:t>Topic: “Experiences of a White Guy in Rochester”</w:t>
      </w:r>
    </w:p>
    <w:sectPr w:rsidR="00245E0F" w:rsidRPr="00245E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824"/>
    <w:rsid w:val="00231ACA"/>
    <w:rsid w:val="00245E0F"/>
    <w:rsid w:val="00375E6F"/>
    <w:rsid w:val="00432824"/>
    <w:rsid w:val="005974B5"/>
    <w:rsid w:val="00667F9D"/>
    <w:rsid w:val="00B86F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D73EA"/>
  <w15:chartTrackingRefBased/>
  <w15:docId w15:val="{E71D5B5D-0B74-4763-821C-674B4E62E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983</Words>
  <Characters>5606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Wynne</dc:creator>
  <cp:keywords/>
  <dc:description/>
  <cp:lastModifiedBy>Wynne</cp:lastModifiedBy>
  <cp:revision>4</cp:revision>
  <dcterms:created xsi:type="dcterms:W3CDTF">2019-09-07T15:50:00Z</dcterms:created>
  <dcterms:modified xsi:type="dcterms:W3CDTF">2019-09-09T16:38:00Z</dcterms:modified>
</cp:coreProperties>
</file>